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65C" w:rsidRPr="00E82542" w:rsidRDefault="00B6365C" w:rsidP="00B6365C">
      <w:pPr>
        <w:rPr>
          <w:sz w:val="28"/>
          <w:szCs w:val="28"/>
        </w:rPr>
      </w:pPr>
    </w:p>
    <w:p w:rsidR="00B6365C" w:rsidRDefault="00B6365C" w:rsidP="00B6365C">
      <w:pPr>
        <w:widowControl w:val="0"/>
        <w:autoSpaceDE w:val="0"/>
        <w:autoSpaceDN w:val="0"/>
        <w:adjustRightInd w:val="0"/>
        <w:jc w:val="right"/>
        <w:outlineLvl w:val="0"/>
        <w:rPr>
          <w:sz w:val="28"/>
          <w:szCs w:val="28"/>
        </w:rPr>
      </w:pPr>
      <w:bookmarkStart w:id="0" w:name="Par30"/>
      <w:bookmarkEnd w:id="0"/>
    </w:p>
    <w:p w:rsidR="00B6365C" w:rsidRDefault="00B6365C" w:rsidP="00B6365C">
      <w:pPr>
        <w:widowControl w:val="0"/>
        <w:autoSpaceDE w:val="0"/>
        <w:autoSpaceDN w:val="0"/>
        <w:adjustRightInd w:val="0"/>
        <w:jc w:val="right"/>
        <w:outlineLvl w:val="0"/>
        <w:rPr>
          <w:sz w:val="28"/>
          <w:szCs w:val="28"/>
        </w:rPr>
      </w:pPr>
      <w:r w:rsidRPr="00E82542">
        <w:rPr>
          <w:sz w:val="28"/>
          <w:szCs w:val="28"/>
        </w:rPr>
        <w:t>Приложение № 1</w:t>
      </w:r>
      <w:r w:rsidRPr="00E82542">
        <w:rPr>
          <w:sz w:val="28"/>
          <w:szCs w:val="28"/>
        </w:rPr>
        <w:br/>
        <w:t>к решению Совета депутатов</w:t>
      </w:r>
      <w:r w:rsidRPr="00E82542">
        <w:rPr>
          <w:sz w:val="28"/>
          <w:szCs w:val="28"/>
        </w:rPr>
        <w:br/>
        <w:t>Кунашакского сельского поселения</w:t>
      </w:r>
      <w:r w:rsidRPr="00E82542">
        <w:rPr>
          <w:sz w:val="28"/>
          <w:szCs w:val="28"/>
        </w:rPr>
        <w:br/>
        <w:t>Челябинской области                                                                                              от 20.02.2015 г.  № 11</w:t>
      </w:r>
    </w:p>
    <w:p w:rsidR="00B6365C" w:rsidRPr="00E82542" w:rsidRDefault="00B6365C" w:rsidP="00B6365C">
      <w:pPr>
        <w:widowControl w:val="0"/>
        <w:autoSpaceDE w:val="0"/>
        <w:autoSpaceDN w:val="0"/>
        <w:adjustRightInd w:val="0"/>
        <w:jc w:val="right"/>
        <w:outlineLvl w:val="0"/>
        <w:rPr>
          <w:sz w:val="28"/>
          <w:szCs w:val="28"/>
        </w:rPr>
      </w:pPr>
    </w:p>
    <w:p w:rsidR="00B6365C" w:rsidRDefault="00B6365C" w:rsidP="00B6365C">
      <w:pPr>
        <w:widowControl w:val="0"/>
        <w:autoSpaceDE w:val="0"/>
        <w:autoSpaceDN w:val="0"/>
        <w:adjustRightInd w:val="0"/>
        <w:jc w:val="center"/>
        <w:outlineLvl w:val="1"/>
        <w:rPr>
          <w:b/>
          <w:bCs/>
          <w:sz w:val="28"/>
          <w:szCs w:val="28"/>
        </w:rPr>
      </w:pPr>
      <w:bookmarkStart w:id="1" w:name="Par38"/>
      <w:bookmarkStart w:id="2" w:name="Par42"/>
      <w:bookmarkEnd w:id="1"/>
      <w:bookmarkEnd w:id="2"/>
    </w:p>
    <w:p w:rsidR="00B6365C" w:rsidRPr="00E82542" w:rsidRDefault="00B6365C" w:rsidP="00B6365C">
      <w:pPr>
        <w:widowControl w:val="0"/>
        <w:autoSpaceDE w:val="0"/>
        <w:autoSpaceDN w:val="0"/>
        <w:adjustRightInd w:val="0"/>
        <w:jc w:val="center"/>
        <w:outlineLvl w:val="1"/>
        <w:rPr>
          <w:b/>
          <w:bCs/>
          <w:sz w:val="28"/>
          <w:szCs w:val="28"/>
        </w:rPr>
      </w:pPr>
    </w:p>
    <w:p w:rsidR="00B6365C" w:rsidRDefault="00B6365C" w:rsidP="00B6365C">
      <w:pPr>
        <w:widowControl w:val="0"/>
        <w:autoSpaceDE w:val="0"/>
        <w:autoSpaceDN w:val="0"/>
        <w:adjustRightInd w:val="0"/>
        <w:jc w:val="center"/>
        <w:outlineLvl w:val="1"/>
        <w:rPr>
          <w:b/>
          <w:bCs/>
          <w:sz w:val="28"/>
          <w:szCs w:val="28"/>
        </w:rPr>
      </w:pPr>
      <w:r w:rsidRPr="00E82542">
        <w:rPr>
          <w:b/>
          <w:bCs/>
          <w:sz w:val="28"/>
          <w:szCs w:val="28"/>
        </w:rPr>
        <w:t>ПОЛОЖЕНИЕ</w:t>
      </w:r>
    </w:p>
    <w:p w:rsidR="00B6365C" w:rsidRPr="00E82542" w:rsidRDefault="00B6365C" w:rsidP="00B6365C">
      <w:pPr>
        <w:widowControl w:val="0"/>
        <w:autoSpaceDE w:val="0"/>
        <w:autoSpaceDN w:val="0"/>
        <w:adjustRightInd w:val="0"/>
        <w:jc w:val="center"/>
        <w:outlineLvl w:val="1"/>
        <w:rPr>
          <w:bCs/>
          <w:sz w:val="28"/>
          <w:szCs w:val="28"/>
        </w:rPr>
      </w:pPr>
      <w:r w:rsidRPr="00E82542">
        <w:rPr>
          <w:b/>
          <w:bCs/>
          <w:sz w:val="28"/>
          <w:szCs w:val="28"/>
        </w:rPr>
        <w:br/>
      </w:r>
      <w:r w:rsidRPr="00E82542">
        <w:rPr>
          <w:bCs/>
          <w:sz w:val="28"/>
          <w:szCs w:val="28"/>
        </w:rPr>
        <w:t>о муниципальных правовых актах Кунашакского сельского поселения</w:t>
      </w:r>
      <w:r w:rsidRPr="00E82542">
        <w:rPr>
          <w:bCs/>
          <w:sz w:val="28"/>
          <w:szCs w:val="28"/>
        </w:rPr>
        <w:br/>
      </w:r>
    </w:p>
    <w:p w:rsidR="00B6365C" w:rsidRDefault="00B6365C" w:rsidP="00B6365C">
      <w:pPr>
        <w:widowControl w:val="0"/>
        <w:autoSpaceDE w:val="0"/>
        <w:autoSpaceDN w:val="0"/>
        <w:adjustRightInd w:val="0"/>
        <w:jc w:val="center"/>
        <w:outlineLvl w:val="1"/>
        <w:rPr>
          <w:sz w:val="28"/>
          <w:szCs w:val="28"/>
        </w:rPr>
      </w:pPr>
      <w:r w:rsidRPr="00E82542">
        <w:rPr>
          <w:sz w:val="28"/>
          <w:szCs w:val="28"/>
        </w:rPr>
        <w:t>Глава 1. ОБЩИЕ ПОЛОЖЕНИЯ</w:t>
      </w:r>
    </w:p>
    <w:p w:rsidR="00B6365C" w:rsidRPr="00E82542" w:rsidRDefault="00B6365C" w:rsidP="00B6365C">
      <w:pPr>
        <w:widowControl w:val="0"/>
        <w:autoSpaceDE w:val="0"/>
        <w:autoSpaceDN w:val="0"/>
        <w:adjustRightInd w:val="0"/>
        <w:jc w:val="center"/>
        <w:outlineLvl w:val="1"/>
        <w:rPr>
          <w:sz w:val="28"/>
          <w:szCs w:val="28"/>
        </w:rPr>
      </w:pP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1. Настоящее Положение регулирует порядок подготовки, принятия, опубликования и систематизации муниципальных правовых актов Кунашакского сельского поселения.</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 xml:space="preserve">2. Правовой основой настоящего Положения являются </w:t>
      </w:r>
      <w:hyperlink r:id="rId6" w:history="1">
        <w:r w:rsidRPr="00E82542">
          <w:rPr>
            <w:rStyle w:val="a4"/>
            <w:color w:val="0000FF"/>
            <w:sz w:val="28"/>
            <w:szCs w:val="28"/>
          </w:rPr>
          <w:t>Конституция</w:t>
        </w:r>
      </w:hyperlink>
      <w:r w:rsidRPr="00E82542">
        <w:rPr>
          <w:sz w:val="28"/>
          <w:szCs w:val="28"/>
        </w:rPr>
        <w:t xml:space="preserve"> Российской Федерации, Федеральный </w:t>
      </w:r>
      <w:hyperlink r:id="rId7" w:history="1">
        <w:r w:rsidRPr="00E82542">
          <w:rPr>
            <w:rStyle w:val="a4"/>
            <w:color w:val="0000FF"/>
            <w:sz w:val="28"/>
            <w:szCs w:val="28"/>
          </w:rPr>
          <w:t>закон</w:t>
        </w:r>
      </w:hyperlink>
      <w:r w:rsidRPr="00E82542">
        <w:rPr>
          <w:sz w:val="28"/>
          <w:szCs w:val="28"/>
        </w:rPr>
        <w:t xml:space="preserve"> от 06.10.2003г. № 131-ФЗ "Об общих принципах организации местного самоуправления в Российской Федерации", Федеральный закон от 17.07.2009г. № 172-ФЗ "Об антикоррупционной экспертизе нормативных правовых актов и проектов нормативных правовых актов", </w:t>
      </w:r>
      <w:hyperlink r:id="rId8" w:history="1">
        <w:r w:rsidRPr="00E82542">
          <w:rPr>
            <w:rStyle w:val="a4"/>
            <w:color w:val="0000FF"/>
            <w:sz w:val="28"/>
            <w:szCs w:val="28"/>
          </w:rPr>
          <w:t>Закон</w:t>
        </w:r>
      </w:hyperlink>
      <w:r w:rsidRPr="00E82542">
        <w:rPr>
          <w:sz w:val="28"/>
          <w:szCs w:val="28"/>
        </w:rPr>
        <w:t xml:space="preserve"> Челябинской области от 25.11.2008г.</w:t>
      </w:r>
      <w:r w:rsidRPr="00E82542">
        <w:rPr>
          <w:sz w:val="28"/>
          <w:szCs w:val="28"/>
        </w:rPr>
        <w:br/>
        <w:t xml:space="preserve"> № 329-ЗО "О регистре муниципальных нормативных правовых актов Челябинской области", </w:t>
      </w:r>
      <w:hyperlink r:id="rId9" w:history="1">
        <w:r w:rsidRPr="00E82542">
          <w:rPr>
            <w:rStyle w:val="a4"/>
            <w:color w:val="0000FF"/>
            <w:sz w:val="28"/>
            <w:szCs w:val="28"/>
          </w:rPr>
          <w:t>Устав</w:t>
        </w:r>
      </w:hyperlink>
      <w:r w:rsidRPr="00E82542">
        <w:rPr>
          <w:sz w:val="28"/>
          <w:szCs w:val="28"/>
        </w:rPr>
        <w:t xml:space="preserve"> Кунашакского сельского поселения.</w:t>
      </w:r>
    </w:p>
    <w:p w:rsidR="00B6365C" w:rsidRDefault="00B6365C" w:rsidP="00B6365C">
      <w:pPr>
        <w:widowControl w:val="0"/>
        <w:autoSpaceDE w:val="0"/>
        <w:autoSpaceDN w:val="0"/>
        <w:adjustRightInd w:val="0"/>
        <w:ind w:firstLine="540"/>
        <w:jc w:val="both"/>
        <w:rPr>
          <w:sz w:val="28"/>
          <w:szCs w:val="28"/>
        </w:rPr>
      </w:pPr>
      <w:r w:rsidRPr="00E82542">
        <w:rPr>
          <w:sz w:val="28"/>
          <w:szCs w:val="28"/>
        </w:rPr>
        <w:t>Предметом регулирования настоящего Положения являются общие положения о муниципальных правовых актах Кунашакского сельского поселения, о полномочиях по изданию муниципальных правовых актов, порядке принятия и вступления в силу муниципальных правовых актов, правилах юридической техники, применяемых при подготовке муниципальных правовых актов.</w:t>
      </w:r>
    </w:p>
    <w:p w:rsidR="00B6365C" w:rsidRPr="00E82542" w:rsidRDefault="00B6365C" w:rsidP="00B6365C">
      <w:pPr>
        <w:widowControl w:val="0"/>
        <w:autoSpaceDE w:val="0"/>
        <w:autoSpaceDN w:val="0"/>
        <w:adjustRightInd w:val="0"/>
        <w:ind w:firstLine="540"/>
        <w:jc w:val="both"/>
        <w:rPr>
          <w:sz w:val="28"/>
          <w:szCs w:val="28"/>
        </w:rPr>
      </w:pPr>
    </w:p>
    <w:p w:rsidR="00B6365C" w:rsidRPr="00B71B58" w:rsidRDefault="00B6365C" w:rsidP="00B6365C">
      <w:pPr>
        <w:widowControl w:val="0"/>
        <w:autoSpaceDE w:val="0"/>
        <w:autoSpaceDN w:val="0"/>
        <w:adjustRightInd w:val="0"/>
        <w:ind w:left="360"/>
        <w:jc w:val="both"/>
        <w:rPr>
          <w:sz w:val="28"/>
          <w:szCs w:val="28"/>
        </w:rPr>
      </w:pPr>
      <w:r>
        <w:rPr>
          <w:sz w:val="28"/>
          <w:szCs w:val="28"/>
        </w:rPr>
        <w:t xml:space="preserve"> 3. </w:t>
      </w:r>
      <w:r w:rsidRPr="00B71B58">
        <w:rPr>
          <w:sz w:val="28"/>
          <w:szCs w:val="28"/>
        </w:rPr>
        <w:t>Настоящее Положение принято в целях:</w:t>
      </w:r>
    </w:p>
    <w:p w:rsidR="00B6365C" w:rsidRPr="00B71B58" w:rsidRDefault="00B6365C" w:rsidP="00B6365C">
      <w:pPr>
        <w:pStyle w:val="a3"/>
        <w:widowControl w:val="0"/>
        <w:autoSpaceDE w:val="0"/>
        <w:autoSpaceDN w:val="0"/>
        <w:adjustRightInd w:val="0"/>
        <w:jc w:val="both"/>
        <w:rPr>
          <w:sz w:val="28"/>
          <w:szCs w:val="28"/>
        </w:rPr>
      </w:pPr>
    </w:p>
    <w:p w:rsidR="00B6365C" w:rsidRDefault="00B6365C" w:rsidP="00B6365C">
      <w:pPr>
        <w:widowControl w:val="0"/>
        <w:autoSpaceDE w:val="0"/>
        <w:autoSpaceDN w:val="0"/>
        <w:adjustRightInd w:val="0"/>
        <w:ind w:firstLine="540"/>
        <w:jc w:val="both"/>
        <w:rPr>
          <w:sz w:val="28"/>
          <w:szCs w:val="28"/>
        </w:rPr>
      </w:pPr>
      <w:r w:rsidRPr="00E82542">
        <w:rPr>
          <w:sz w:val="28"/>
          <w:szCs w:val="28"/>
        </w:rPr>
        <w:t>1) эффективного планирования и осуществления правотворческой деятельности органов и должностных лиц местного самоуправления Кунашакского сельского поселения;</w:t>
      </w:r>
    </w:p>
    <w:p w:rsidR="00B6365C" w:rsidRPr="00E82542" w:rsidRDefault="00B6365C" w:rsidP="00B6365C">
      <w:pPr>
        <w:widowControl w:val="0"/>
        <w:autoSpaceDE w:val="0"/>
        <w:autoSpaceDN w:val="0"/>
        <w:adjustRightInd w:val="0"/>
        <w:ind w:firstLine="540"/>
        <w:jc w:val="both"/>
        <w:rPr>
          <w:sz w:val="28"/>
          <w:szCs w:val="28"/>
        </w:rPr>
      </w:pPr>
    </w:p>
    <w:p w:rsidR="00B6365C" w:rsidRDefault="00B6365C" w:rsidP="00B6365C">
      <w:pPr>
        <w:widowControl w:val="0"/>
        <w:autoSpaceDE w:val="0"/>
        <w:autoSpaceDN w:val="0"/>
        <w:adjustRightInd w:val="0"/>
        <w:ind w:firstLine="540"/>
        <w:jc w:val="both"/>
        <w:rPr>
          <w:sz w:val="28"/>
          <w:szCs w:val="28"/>
        </w:rPr>
      </w:pPr>
      <w:r w:rsidRPr="00E82542">
        <w:rPr>
          <w:sz w:val="28"/>
          <w:szCs w:val="28"/>
        </w:rPr>
        <w:t>2) обеспечения соответствия принимаемых муниципальных правовых актов Кунашакского сельского поселения требованиям законодательства, правилам юридической техники;</w:t>
      </w:r>
    </w:p>
    <w:p w:rsidR="00B6365C" w:rsidRPr="00E82542" w:rsidRDefault="00B6365C" w:rsidP="00B6365C">
      <w:pPr>
        <w:widowControl w:val="0"/>
        <w:autoSpaceDE w:val="0"/>
        <w:autoSpaceDN w:val="0"/>
        <w:adjustRightInd w:val="0"/>
        <w:ind w:firstLine="540"/>
        <w:jc w:val="both"/>
        <w:rPr>
          <w:sz w:val="28"/>
          <w:szCs w:val="28"/>
        </w:rPr>
      </w:pPr>
    </w:p>
    <w:p w:rsidR="00B6365C" w:rsidRDefault="00B6365C" w:rsidP="00B6365C">
      <w:pPr>
        <w:widowControl w:val="0"/>
        <w:autoSpaceDE w:val="0"/>
        <w:autoSpaceDN w:val="0"/>
        <w:adjustRightInd w:val="0"/>
        <w:ind w:firstLine="540"/>
        <w:jc w:val="both"/>
        <w:rPr>
          <w:sz w:val="28"/>
          <w:szCs w:val="28"/>
        </w:rPr>
      </w:pPr>
      <w:r w:rsidRPr="00E82542">
        <w:rPr>
          <w:sz w:val="28"/>
          <w:szCs w:val="28"/>
        </w:rPr>
        <w:t xml:space="preserve">3) упорядочения правотворческой деятельности органов и должностных </w:t>
      </w:r>
      <w:r w:rsidRPr="00E82542">
        <w:rPr>
          <w:sz w:val="28"/>
          <w:szCs w:val="28"/>
        </w:rPr>
        <w:lastRenderedPageBreak/>
        <w:t>лиц местного самоуправления Кунашакского сельского поселения и систематизации принимаемых муниципальных правовых актов;</w:t>
      </w:r>
    </w:p>
    <w:p w:rsidR="00B6365C" w:rsidRPr="00E82542" w:rsidRDefault="00B6365C" w:rsidP="00B6365C">
      <w:pPr>
        <w:widowControl w:val="0"/>
        <w:autoSpaceDE w:val="0"/>
        <w:autoSpaceDN w:val="0"/>
        <w:adjustRightInd w:val="0"/>
        <w:ind w:firstLine="540"/>
        <w:jc w:val="both"/>
        <w:rPr>
          <w:sz w:val="28"/>
          <w:szCs w:val="28"/>
        </w:rPr>
      </w:pPr>
    </w:p>
    <w:p w:rsidR="00B6365C" w:rsidRDefault="00B6365C" w:rsidP="00B6365C">
      <w:pPr>
        <w:widowControl w:val="0"/>
        <w:autoSpaceDE w:val="0"/>
        <w:autoSpaceDN w:val="0"/>
        <w:adjustRightInd w:val="0"/>
        <w:ind w:firstLine="540"/>
        <w:jc w:val="both"/>
        <w:rPr>
          <w:sz w:val="28"/>
          <w:szCs w:val="28"/>
        </w:rPr>
      </w:pPr>
      <w:r w:rsidRPr="00E82542">
        <w:rPr>
          <w:sz w:val="28"/>
          <w:szCs w:val="28"/>
        </w:rPr>
        <w:t>4) обеспечения представления муниципальных нормативных правовых актов Кунашакского сельского поселения для их включения в Регистр муниципальных нормативных правовых актов Челябинской области.</w:t>
      </w:r>
    </w:p>
    <w:p w:rsidR="00B6365C" w:rsidRPr="00E82542" w:rsidRDefault="00B6365C" w:rsidP="00B6365C">
      <w:pPr>
        <w:widowControl w:val="0"/>
        <w:autoSpaceDE w:val="0"/>
        <w:autoSpaceDN w:val="0"/>
        <w:adjustRightInd w:val="0"/>
        <w:ind w:firstLine="540"/>
        <w:jc w:val="both"/>
        <w:rPr>
          <w:sz w:val="28"/>
          <w:szCs w:val="28"/>
        </w:rPr>
      </w:pPr>
    </w:p>
    <w:p w:rsidR="00B6365C" w:rsidRPr="00B71B58" w:rsidRDefault="00B6365C" w:rsidP="00B6365C">
      <w:pPr>
        <w:pStyle w:val="a3"/>
        <w:widowControl w:val="0"/>
        <w:numPr>
          <w:ilvl w:val="0"/>
          <w:numId w:val="1"/>
        </w:numPr>
        <w:autoSpaceDE w:val="0"/>
        <w:autoSpaceDN w:val="0"/>
        <w:adjustRightInd w:val="0"/>
        <w:jc w:val="both"/>
        <w:rPr>
          <w:sz w:val="28"/>
          <w:szCs w:val="28"/>
        </w:rPr>
      </w:pPr>
      <w:r w:rsidRPr="00B71B58">
        <w:rPr>
          <w:sz w:val="28"/>
          <w:szCs w:val="28"/>
        </w:rPr>
        <w:t>В настоящем Положении используются следующие термины:</w:t>
      </w:r>
    </w:p>
    <w:p w:rsidR="00B6365C" w:rsidRPr="00B71B58" w:rsidRDefault="00B6365C" w:rsidP="00B6365C">
      <w:pPr>
        <w:pStyle w:val="a3"/>
        <w:widowControl w:val="0"/>
        <w:autoSpaceDE w:val="0"/>
        <w:autoSpaceDN w:val="0"/>
        <w:adjustRightInd w:val="0"/>
        <w:jc w:val="both"/>
        <w:rPr>
          <w:sz w:val="28"/>
          <w:szCs w:val="28"/>
        </w:rPr>
      </w:pP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 xml:space="preserve">-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Челябинской области, а также по иным вопросам, отнесенным </w:t>
      </w:r>
      <w:hyperlink r:id="rId10" w:history="1">
        <w:r w:rsidRPr="00E82542">
          <w:rPr>
            <w:rStyle w:val="a4"/>
            <w:color w:val="0000FF"/>
            <w:sz w:val="28"/>
            <w:szCs w:val="28"/>
          </w:rPr>
          <w:t>Уставом</w:t>
        </w:r>
      </w:hyperlink>
      <w:r w:rsidRPr="00E82542">
        <w:rPr>
          <w:sz w:val="28"/>
          <w:szCs w:val="28"/>
        </w:rPr>
        <w:t xml:space="preserve"> Кунашакского сельского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 муниципальный нормативный правовой акт Кунашакского сельского поселения - муниципальный правовой акт, изданный в установленном порядке уполномоченным органом местного самоуправления, должностным лицом местного самоуправления содержащий (устанавливающий, изменяющий или отменяющий) правовые нормы, обязательные для неограниченного круга лиц на территории Кунашакского сельского поселения, рассчитанные на неоднократное применение и направленные на урегулирование общественных отношений;</w:t>
      </w:r>
    </w:p>
    <w:p w:rsidR="00B6365C" w:rsidRDefault="00B6365C" w:rsidP="00B6365C">
      <w:pPr>
        <w:widowControl w:val="0"/>
        <w:autoSpaceDE w:val="0"/>
        <w:autoSpaceDN w:val="0"/>
        <w:adjustRightInd w:val="0"/>
        <w:ind w:firstLine="540"/>
        <w:jc w:val="both"/>
        <w:rPr>
          <w:sz w:val="28"/>
          <w:szCs w:val="28"/>
        </w:rPr>
      </w:pPr>
      <w:r w:rsidRPr="00E82542">
        <w:rPr>
          <w:sz w:val="28"/>
          <w:szCs w:val="28"/>
        </w:rPr>
        <w:t>- муниципальный правовой акт Кунашакского сельского поселения, не имеющий нормативного характера, - муниципальный правовой акт, изданный уполномоченным органом местного самоуправления либо должностным лицом местного самоуправления Кунашакского сельского поселения, адресованный ограниченному кругу лиц и устанавливающий, изменяющий или отменяющий права и обязанности данных лиц;</w:t>
      </w:r>
    </w:p>
    <w:p w:rsidR="00B6365C" w:rsidRPr="00E82542" w:rsidRDefault="00B6365C" w:rsidP="00B6365C">
      <w:pPr>
        <w:widowControl w:val="0"/>
        <w:autoSpaceDE w:val="0"/>
        <w:autoSpaceDN w:val="0"/>
        <w:adjustRightInd w:val="0"/>
        <w:ind w:firstLine="540"/>
        <w:jc w:val="both"/>
        <w:rPr>
          <w:sz w:val="28"/>
          <w:szCs w:val="28"/>
        </w:rPr>
      </w:pPr>
    </w:p>
    <w:p w:rsidR="00B6365C" w:rsidRPr="00C1029D" w:rsidRDefault="00B6365C" w:rsidP="00B6365C">
      <w:pPr>
        <w:pStyle w:val="a3"/>
        <w:widowControl w:val="0"/>
        <w:numPr>
          <w:ilvl w:val="0"/>
          <w:numId w:val="1"/>
        </w:numPr>
        <w:autoSpaceDE w:val="0"/>
        <w:autoSpaceDN w:val="0"/>
        <w:adjustRightInd w:val="0"/>
        <w:jc w:val="both"/>
        <w:rPr>
          <w:sz w:val="28"/>
          <w:szCs w:val="28"/>
        </w:rPr>
      </w:pPr>
      <w:r w:rsidRPr="00C1029D">
        <w:rPr>
          <w:sz w:val="28"/>
          <w:szCs w:val="28"/>
        </w:rPr>
        <w:t>Система муниципальных правовых актов Кунашакского сельского поселения включает:</w:t>
      </w:r>
    </w:p>
    <w:p w:rsidR="00B6365C" w:rsidRPr="00C1029D" w:rsidRDefault="00B6365C" w:rsidP="00B6365C">
      <w:pPr>
        <w:pStyle w:val="a3"/>
        <w:widowControl w:val="0"/>
        <w:autoSpaceDE w:val="0"/>
        <w:autoSpaceDN w:val="0"/>
        <w:adjustRightInd w:val="0"/>
        <w:jc w:val="both"/>
        <w:rPr>
          <w:sz w:val="28"/>
          <w:szCs w:val="28"/>
        </w:rPr>
      </w:pP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 xml:space="preserve">- </w:t>
      </w:r>
      <w:hyperlink r:id="rId11" w:history="1">
        <w:r w:rsidRPr="00E82542">
          <w:rPr>
            <w:rStyle w:val="a4"/>
            <w:color w:val="0000FF"/>
            <w:sz w:val="28"/>
            <w:szCs w:val="28"/>
          </w:rPr>
          <w:t>Устав</w:t>
        </w:r>
      </w:hyperlink>
      <w:r w:rsidRPr="00E82542">
        <w:rPr>
          <w:sz w:val="28"/>
          <w:szCs w:val="28"/>
        </w:rPr>
        <w:t xml:space="preserve"> Кунашакского сельского поселения - муниципальный правовой акт высшей юридической силы, принимаемый Советом депутатов Кунашакского сельского поселения;</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 xml:space="preserve">- решение, принятое на местном референдуме - муниципальный правовой акт высшей юридической силы, принятый на местном референдуме </w:t>
      </w:r>
      <w:r w:rsidRPr="00E82542">
        <w:rPr>
          <w:sz w:val="28"/>
          <w:szCs w:val="28"/>
        </w:rPr>
        <w:lastRenderedPageBreak/>
        <w:t>в соответствии с действующим законодательством;</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 xml:space="preserve">- решение Совета депутатов Кунашакского сельского поселения - муниципальный правовой акт Совета депутатов  Кунашакского сельского поселения по вопросам, отнесенным к его компетенции федеральными законами, законами Челябинской области, </w:t>
      </w:r>
      <w:hyperlink r:id="rId12" w:history="1">
        <w:r w:rsidRPr="00E82542">
          <w:rPr>
            <w:rStyle w:val="a4"/>
            <w:color w:val="0000FF"/>
            <w:sz w:val="28"/>
            <w:szCs w:val="28"/>
          </w:rPr>
          <w:t>Уставом</w:t>
        </w:r>
      </w:hyperlink>
      <w:r w:rsidRPr="00E82542">
        <w:rPr>
          <w:sz w:val="28"/>
          <w:szCs w:val="28"/>
        </w:rPr>
        <w:t xml:space="preserve"> Кунашакского сельского поселения, а также по вопросам организации деятельности Совета депутатов Кунашакского сельского поселения;</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 постановление, распоряжение председателя Совета депутатов Кунашакского сельского поселения - муниципальные правовые акты, издаваемые председателем Совета депутатов Кунашакского сельского поселения по вопросам организации деятельности Совета депутатов Кунашакского сельского поселения;</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 постановление Главы администрации Кунашакского сельского поселения - муниципальный правовой акт, издаваемый Главой Кунашакского сельского поселения по вопросам местного значения и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 распоряжение Главы администрации Кунашакского сельского поселения - муниципальный правовой акт, издаваемый Главой администрации Кунашакского сельского поселения по вопросам организации работы администрации  Кунашакского  сельского поселения.</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 xml:space="preserve">6. Муниципальные правовые акты не должны противоречить </w:t>
      </w:r>
      <w:hyperlink r:id="rId13" w:history="1">
        <w:r w:rsidRPr="00E82542">
          <w:rPr>
            <w:rStyle w:val="a4"/>
            <w:color w:val="0000FF"/>
            <w:sz w:val="28"/>
            <w:szCs w:val="28"/>
          </w:rPr>
          <w:t>Конституции</w:t>
        </w:r>
      </w:hyperlink>
      <w:r w:rsidRPr="00E82542">
        <w:rPr>
          <w:sz w:val="28"/>
          <w:szCs w:val="28"/>
        </w:rPr>
        <w:t xml:space="preserve"> Российской Федерации, федеральным законам, законам Челябинской области и иным нормативным правовым актам Российской Федерации, Челябинской области, </w:t>
      </w:r>
      <w:hyperlink r:id="rId14" w:history="1">
        <w:r w:rsidRPr="00E82542">
          <w:rPr>
            <w:rStyle w:val="a4"/>
            <w:color w:val="0000FF"/>
            <w:sz w:val="28"/>
            <w:szCs w:val="28"/>
          </w:rPr>
          <w:t>Уставу</w:t>
        </w:r>
      </w:hyperlink>
      <w:r w:rsidRPr="00E82542">
        <w:rPr>
          <w:sz w:val="28"/>
          <w:szCs w:val="28"/>
        </w:rPr>
        <w:t xml:space="preserve"> Кунашакского сельского поселения.</w:t>
      </w:r>
      <w:bookmarkStart w:id="3" w:name="Par68"/>
      <w:bookmarkEnd w:id="3"/>
    </w:p>
    <w:p w:rsidR="00B6365C" w:rsidRPr="00E82542" w:rsidRDefault="00B6365C" w:rsidP="00B6365C">
      <w:pPr>
        <w:widowControl w:val="0"/>
        <w:autoSpaceDE w:val="0"/>
        <w:autoSpaceDN w:val="0"/>
        <w:adjustRightInd w:val="0"/>
        <w:ind w:firstLine="540"/>
        <w:jc w:val="center"/>
        <w:rPr>
          <w:sz w:val="28"/>
          <w:szCs w:val="28"/>
        </w:rPr>
      </w:pPr>
      <w:r w:rsidRPr="00E82542">
        <w:rPr>
          <w:sz w:val="28"/>
          <w:szCs w:val="28"/>
        </w:rPr>
        <w:t>Глава 2. ПОДГОТОВКА МУНИЦИПАЛЬНЫХ ПРАВОВЫХ АКТОВ, ПОРЯДОК ИХ РАССМОТРЕНИЯ И ПРИНЯТИЯ</w:t>
      </w:r>
    </w:p>
    <w:p w:rsidR="00B6365C" w:rsidRPr="00E82542" w:rsidRDefault="00B6365C" w:rsidP="00B6365C">
      <w:pPr>
        <w:widowControl w:val="0"/>
        <w:numPr>
          <w:ilvl w:val="0"/>
          <w:numId w:val="2"/>
        </w:numPr>
        <w:autoSpaceDE w:val="0"/>
        <w:autoSpaceDN w:val="0"/>
        <w:adjustRightInd w:val="0"/>
        <w:jc w:val="both"/>
        <w:rPr>
          <w:sz w:val="28"/>
          <w:szCs w:val="28"/>
        </w:rPr>
      </w:pPr>
      <w:r w:rsidRPr="00E82542">
        <w:rPr>
          <w:sz w:val="28"/>
          <w:szCs w:val="28"/>
        </w:rPr>
        <w:t>Муниципальные правовые акты принимаются и издаются органами и должностными лицами местного самоуправления Кунашакского сельского поселения.</w:t>
      </w:r>
    </w:p>
    <w:p w:rsidR="00B6365C" w:rsidRPr="00E82542" w:rsidRDefault="00B6365C" w:rsidP="00B6365C">
      <w:pPr>
        <w:widowControl w:val="0"/>
        <w:numPr>
          <w:ilvl w:val="0"/>
          <w:numId w:val="2"/>
        </w:numPr>
        <w:autoSpaceDE w:val="0"/>
        <w:autoSpaceDN w:val="0"/>
        <w:adjustRightInd w:val="0"/>
        <w:jc w:val="both"/>
        <w:rPr>
          <w:sz w:val="28"/>
          <w:szCs w:val="28"/>
        </w:rPr>
      </w:pPr>
      <w:r w:rsidRPr="00E82542">
        <w:rPr>
          <w:sz w:val="28"/>
          <w:szCs w:val="28"/>
        </w:rPr>
        <w:t>Проекты муниципальных правовых актов поселения имеют право вносить:</w:t>
      </w:r>
    </w:p>
    <w:p w:rsidR="00B6365C" w:rsidRPr="00E82542" w:rsidRDefault="00B6365C" w:rsidP="00B6365C">
      <w:pPr>
        <w:widowControl w:val="0"/>
        <w:autoSpaceDE w:val="0"/>
        <w:autoSpaceDN w:val="0"/>
        <w:adjustRightInd w:val="0"/>
        <w:ind w:left="360"/>
        <w:rPr>
          <w:sz w:val="28"/>
          <w:szCs w:val="28"/>
        </w:rPr>
      </w:pPr>
      <w:r w:rsidRPr="00E82542">
        <w:rPr>
          <w:sz w:val="28"/>
          <w:szCs w:val="28"/>
        </w:rPr>
        <w:t>-  депутаты Совета депутатов Кунашакского сельского поселения;</w:t>
      </w:r>
      <w:r w:rsidRPr="00E82542">
        <w:rPr>
          <w:sz w:val="28"/>
          <w:szCs w:val="28"/>
        </w:rPr>
        <w:br/>
        <w:t>- Глава Кунашакского сельского поселения;</w:t>
      </w:r>
      <w:r w:rsidRPr="00E82542">
        <w:rPr>
          <w:sz w:val="28"/>
          <w:szCs w:val="28"/>
        </w:rPr>
        <w:br/>
        <w:t>- инициативная группа граждан;</w:t>
      </w:r>
      <w:r w:rsidRPr="00E82542">
        <w:rPr>
          <w:sz w:val="28"/>
          <w:szCs w:val="28"/>
        </w:rPr>
        <w:br/>
        <w:t>- органы территориального общественного самоуправления;</w:t>
      </w:r>
      <w:r w:rsidRPr="00E82542">
        <w:rPr>
          <w:sz w:val="28"/>
          <w:szCs w:val="28"/>
        </w:rPr>
        <w:br/>
        <w:t>- прокурор Кунашакского района.</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9. Особенности порядка принятия Устава Кунашакского сельского поселения, изменений к нему осуществляются в соответствии с Федеральным законом от 06.10.2003 N 131-ФЗ "Об общих принципах организации местного самоуправления в Российской Федерации" и Уставом Кунашакского сельского поселения.</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 xml:space="preserve">Особенности порядка принятия муниципального правового акта о </w:t>
      </w:r>
      <w:r w:rsidRPr="00E82542">
        <w:rPr>
          <w:sz w:val="28"/>
          <w:szCs w:val="28"/>
        </w:rPr>
        <w:lastRenderedPageBreak/>
        <w:t>бюджете Кунашакского сельского поселения, изменений и дополнений к нему, отчета о его исполнении определяются Бюджетным кодексом Российской Федерации, другими федеральными законами и законами Челябинской области, Положением о бюджетном процессе в Кунашакском сельском поселении.</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Особенности порядка принятия муниципальных нормативных правовых актов, предусматривающих установление, изменение или отмену местных налогов и сборов, определяются Налоговым кодексом Российской Федерации.</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10. Проекты муниципальных правовых актов, предусматривающих установление, изменение и отмену местных налогов и сборов, осуществление расходов из бюджета Кунашакского сельского поселения, могут быть внесены в Совет депутатов только по инициативе Главы Кунашакского сельского поселения или при наличии его заключения.</w:t>
      </w:r>
    </w:p>
    <w:p w:rsidR="00B6365C" w:rsidRPr="00E82542" w:rsidRDefault="00B6365C" w:rsidP="00B6365C">
      <w:pPr>
        <w:autoSpaceDE w:val="0"/>
        <w:autoSpaceDN w:val="0"/>
        <w:adjustRightInd w:val="0"/>
        <w:ind w:firstLine="540"/>
        <w:jc w:val="both"/>
        <w:rPr>
          <w:sz w:val="28"/>
          <w:szCs w:val="28"/>
        </w:rPr>
      </w:pPr>
      <w:r w:rsidRPr="00E82542">
        <w:rPr>
          <w:sz w:val="28"/>
          <w:szCs w:val="28"/>
        </w:rPr>
        <w:t>11. Проекты муниципальных нормативных правовых актов подлежат антикоррупционной экспертизе в соответствии с законодательством и нормативными правовыми актами органов (должностных лиц) местного самоуправления. К проведению антикоррупционной экспертизы могут привлекаться независимые эксперты.</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12. При проведении антикоррупционной экспертизы проверяется каждая норма проекта на основе всестороннего, полного и объективного исследования и составления заключения об отсутствии или наличия коррупциогенных факторов.</w:t>
      </w:r>
    </w:p>
    <w:p w:rsidR="00B6365C" w:rsidRPr="00E82542" w:rsidRDefault="00B6365C" w:rsidP="00B6365C">
      <w:pPr>
        <w:autoSpaceDE w:val="0"/>
        <w:autoSpaceDN w:val="0"/>
        <w:adjustRightInd w:val="0"/>
        <w:ind w:firstLine="540"/>
        <w:jc w:val="both"/>
        <w:rPr>
          <w:sz w:val="28"/>
          <w:szCs w:val="28"/>
        </w:rPr>
      </w:pPr>
      <w:r w:rsidRPr="00E82542">
        <w:rPr>
          <w:sz w:val="28"/>
          <w:szCs w:val="28"/>
        </w:rPr>
        <w:t>13. При выявлении в проекте нормативного правового акта коррупциогенных факторов составляется заключение, в котором отражаются выявленные положения правового акта или его проекта, способствующие созданию условий для проявления коррупции и соответствующих коррупционных факторов. В заключении могут быть отражены возможные негативные последствия сохранения в правовом акте или его проекте выявленных коррупциогенных факторов, а также предложения и рекомендации, направленные на устранение или ограничение действия таких факторов.</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14. Проекты нормативных правовых актов после проведения антикоррупционной экспертизы не позднее чем за 7 дней до дня рассмотрения на заседании Совета депутатов сельского поселения или подписания Главой администрации сельского поселения подлежат направлению должностным лицом администрации сельского поселения в прокуратуру Кунашакского района для проведения антикоррупционной экспертизы.</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15. Проекты муниципальных правовых актов Совета депутатов направляются на имя председателя Совета депутатов вместе с сопроводительным письмом и пояснительной запиской. В пояснительной записке к проекту муниципального правового акта указываются:</w:t>
      </w:r>
    </w:p>
    <w:p w:rsidR="00B6365C" w:rsidRPr="00E82542" w:rsidRDefault="00B6365C" w:rsidP="00B6365C">
      <w:pPr>
        <w:widowControl w:val="0"/>
        <w:autoSpaceDE w:val="0"/>
        <w:autoSpaceDN w:val="0"/>
        <w:adjustRightInd w:val="0"/>
        <w:rPr>
          <w:sz w:val="28"/>
          <w:szCs w:val="28"/>
        </w:rPr>
      </w:pPr>
      <w:r w:rsidRPr="00E82542">
        <w:rPr>
          <w:sz w:val="28"/>
          <w:szCs w:val="28"/>
        </w:rPr>
        <w:t>- разработчики проекта;</w:t>
      </w:r>
      <w:r w:rsidRPr="00E82542">
        <w:rPr>
          <w:sz w:val="28"/>
          <w:szCs w:val="28"/>
        </w:rPr>
        <w:br/>
        <w:t>- обоснование необходимости принятия муниципального правового акта;</w:t>
      </w:r>
      <w:r w:rsidRPr="00E82542">
        <w:rPr>
          <w:sz w:val="28"/>
          <w:szCs w:val="28"/>
        </w:rPr>
        <w:br/>
      </w:r>
      <w:r w:rsidRPr="00E82542">
        <w:rPr>
          <w:sz w:val="28"/>
          <w:szCs w:val="28"/>
        </w:rPr>
        <w:lastRenderedPageBreak/>
        <w:t>- цели и основные положения муниципального правового акта;</w:t>
      </w:r>
      <w:r w:rsidRPr="00E82542">
        <w:rPr>
          <w:sz w:val="28"/>
          <w:szCs w:val="28"/>
        </w:rPr>
        <w:br/>
        <w:t>- финансово-экономическое обоснование муниципального акта, в случае если</w:t>
      </w:r>
      <w:r w:rsidRPr="00E82542">
        <w:rPr>
          <w:sz w:val="28"/>
          <w:szCs w:val="28"/>
        </w:rPr>
        <w:br/>
        <w:t xml:space="preserve">  его реализация потребует финансовых затрат;</w:t>
      </w:r>
      <w:r w:rsidRPr="00E82542">
        <w:rPr>
          <w:sz w:val="28"/>
          <w:szCs w:val="28"/>
        </w:rPr>
        <w:br/>
        <w:t>- ожидаемые результаты принятия муниципального правового акта;</w:t>
      </w:r>
      <w:r w:rsidRPr="00E82542">
        <w:rPr>
          <w:sz w:val="28"/>
          <w:szCs w:val="28"/>
        </w:rPr>
        <w:br/>
        <w:t>- информация о муниципальных правовых актах, которые необходимо</w:t>
      </w:r>
      <w:r w:rsidRPr="00E82542">
        <w:rPr>
          <w:sz w:val="28"/>
          <w:szCs w:val="28"/>
        </w:rPr>
        <w:br/>
        <w:t xml:space="preserve">   принять, изменить или отменить в связи с принятием данного акта.</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16.  Проект муниципального правового акта регистрируется в день его поступления в журнале регистрации входящей корреспонденции.</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17. Председатель Совета депутатов Кунашакского сельского поселения вносит проект муниципального правового акта на предварительное рассмотрение в соответствующую  постоянную комиссию Совета депутатов, образованную в соответствии с регламентом Совета депутатов, и направляет проект Главе Кунашакского сельского поселения (кроме случаев, когда проект был внесен Главой сельского поселения) либо возвращает проект инициатору внесения проекта.</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18. Основаниями для возвращения проекта муниципального правового акта инициатору внесения являются несоблюдение требований настоящего положения, в том числе отсутствие необходимых документов.</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19. Постоянная комиссия Совета депутатов рассматривает проект муниципального правового акта в течение двух недель со дня его поступления. В случае необходимости его доработки, этот срок может быть увеличен Председателем Совета депутатов. Инициаторам внесения проекта муниципального правового акта представляется  возможность участия в заседаниях постоянной комиссии.</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20. По результатам предварительного рассмотрения проекта муниципального акта постоянная комиссия Совета депутатов может принять одно из следующих решений:</w:t>
      </w:r>
    </w:p>
    <w:p w:rsidR="00B6365C" w:rsidRPr="00E82542" w:rsidRDefault="00B6365C" w:rsidP="00B6365C">
      <w:pPr>
        <w:widowControl w:val="0"/>
        <w:autoSpaceDE w:val="0"/>
        <w:autoSpaceDN w:val="0"/>
        <w:adjustRightInd w:val="0"/>
        <w:rPr>
          <w:sz w:val="28"/>
          <w:szCs w:val="28"/>
        </w:rPr>
      </w:pPr>
      <w:r w:rsidRPr="00E82542">
        <w:rPr>
          <w:sz w:val="28"/>
          <w:szCs w:val="28"/>
        </w:rPr>
        <w:t>- одобрить проект и рекомендовать его к принятию;</w:t>
      </w:r>
      <w:r w:rsidRPr="00E82542">
        <w:rPr>
          <w:sz w:val="28"/>
          <w:szCs w:val="28"/>
        </w:rPr>
        <w:br/>
        <w:t>- одобрить проект и рекомендовать его принятию с учетом предлагаемых</w:t>
      </w:r>
      <w:r w:rsidRPr="00E82542">
        <w:rPr>
          <w:sz w:val="28"/>
          <w:szCs w:val="28"/>
        </w:rPr>
        <w:br/>
        <w:t xml:space="preserve">   изменений и дополнений;</w:t>
      </w:r>
      <w:r w:rsidRPr="00E82542">
        <w:rPr>
          <w:sz w:val="28"/>
          <w:szCs w:val="28"/>
        </w:rPr>
        <w:br/>
        <w:t>- не одобрить проект решения и рекомендовать его к отклонению.</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21. После завершения предварительного рассмотрения проект решения включается в повестку дня очередного заседания Совета депутатов, вносится на рассмотрение Советом депутатов и направляется депутатам Совета депутатов.</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22. В случае, если инициатор проекта не возражает против предлагаемых постоянной комиссией изменений и дополнений, указанные изменения и дополнения вносятся в проект муниципального правового акта.</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В случае, если инициатор проекта возражает против предлагаемых постоянной комиссией изменений и дополнений, указанные изменения и дополнения выносятся в качестве поправок к проекту на заседание Совета депутатов.</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23. Внесение поправок депутатами Совета депутатов, а также порядок рассмотрения и голосования по поправкам определяются регламентом Совета депутатов.</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lastRenderedPageBreak/>
        <w:t>24. Совет депутатов рассматривает проекты муниципальных правовых актов на заседаниях Совета депутатов в соответствии с регламентом Совета депутатов.</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25. При рассмотрении проекта муниципального правового акта инициаторам внесения проекта или их представителям предоставляется слово для доклада, а представителям постоянной комиссии Совета депутатов и представителям администрации для доведения до сведения депутатов заключений на проект решения.</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26. Муниципальные правовые акты Совета депутатов принимаются простым большинством голосов от числа депутатов, установленного Уставом, если иное не установлено законодательством.</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27. По результатам рассмотрения проекта муниципального правового акта Совет депутатов может принять одно из следующих решений:</w:t>
      </w:r>
    </w:p>
    <w:p w:rsidR="00B6365C" w:rsidRPr="00E82542" w:rsidRDefault="00B6365C" w:rsidP="00B6365C">
      <w:pPr>
        <w:widowControl w:val="0"/>
        <w:autoSpaceDE w:val="0"/>
        <w:autoSpaceDN w:val="0"/>
        <w:adjustRightInd w:val="0"/>
        <w:rPr>
          <w:sz w:val="28"/>
          <w:szCs w:val="28"/>
        </w:rPr>
      </w:pPr>
      <w:r w:rsidRPr="00E82542">
        <w:rPr>
          <w:sz w:val="28"/>
          <w:szCs w:val="28"/>
        </w:rPr>
        <w:t>- принять проект муниципального правового акта в целом;</w:t>
      </w:r>
      <w:r w:rsidRPr="00E82542">
        <w:rPr>
          <w:sz w:val="28"/>
          <w:szCs w:val="28"/>
        </w:rPr>
        <w:br/>
        <w:t>- отклонить проект муниципального правового акта;</w:t>
      </w:r>
      <w:r w:rsidRPr="00E82542">
        <w:rPr>
          <w:sz w:val="28"/>
          <w:szCs w:val="28"/>
        </w:rPr>
        <w:br/>
        <w:t>- отложить рассмотрение проекта муниципального правового акта.</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28. Решение о принятии муниципального правового акта в целом является окончательным.</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29. Муниципальный правовой акт, принятый Советом депутатов в десятидневный срок направляется Главе Кунашакского сельского поселения для подписания и опубликования (обнародования).</w:t>
      </w:r>
    </w:p>
    <w:p w:rsidR="00B6365C" w:rsidRPr="00E82542" w:rsidRDefault="00B6365C" w:rsidP="00B6365C">
      <w:pPr>
        <w:pStyle w:val="text"/>
        <w:rPr>
          <w:rFonts w:ascii="Times New Roman" w:hAnsi="Times New Roman" w:cs="Times New Roman"/>
          <w:sz w:val="28"/>
          <w:szCs w:val="28"/>
        </w:rPr>
      </w:pPr>
      <w:r w:rsidRPr="00E82542">
        <w:rPr>
          <w:rFonts w:ascii="Times New Roman" w:hAnsi="Times New Roman" w:cs="Times New Roman"/>
          <w:sz w:val="28"/>
          <w:szCs w:val="28"/>
        </w:rPr>
        <w:t>30. Решение Совета депутатов может быть отклонено Главой сельского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сельского поселения в течение семи дней со дня повторного рассмотрения и обнародованию.</w:t>
      </w:r>
    </w:p>
    <w:p w:rsidR="00B6365C" w:rsidRPr="00E82542" w:rsidRDefault="00B6365C" w:rsidP="00B6365C">
      <w:pPr>
        <w:autoSpaceDE w:val="0"/>
        <w:autoSpaceDN w:val="0"/>
        <w:adjustRightInd w:val="0"/>
        <w:ind w:firstLine="540"/>
        <w:jc w:val="both"/>
        <w:rPr>
          <w:sz w:val="28"/>
          <w:szCs w:val="28"/>
        </w:rPr>
      </w:pPr>
      <w:r w:rsidRPr="00E82542">
        <w:rPr>
          <w:sz w:val="28"/>
          <w:szCs w:val="28"/>
        </w:rPr>
        <w:t>31. Подготовка проектов правовых актов администрации Кунашакского сельского поселения осуществляется в плановом порядке, а также по мере необходимости.</w:t>
      </w:r>
    </w:p>
    <w:p w:rsidR="00B6365C" w:rsidRPr="00E82542" w:rsidRDefault="00B6365C" w:rsidP="00B6365C">
      <w:pPr>
        <w:autoSpaceDE w:val="0"/>
        <w:autoSpaceDN w:val="0"/>
        <w:adjustRightInd w:val="0"/>
        <w:ind w:firstLine="540"/>
        <w:jc w:val="both"/>
        <w:rPr>
          <w:sz w:val="28"/>
          <w:szCs w:val="28"/>
        </w:rPr>
      </w:pPr>
      <w:r w:rsidRPr="00E82542">
        <w:rPr>
          <w:sz w:val="28"/>
          <w:szCs w:val="28"/>
        </w:rPr>
        <w:t xml:space="preserve">32. Инициатива в подготовке проекта правового акта администрации сельского поселения принадлежит Главе администрации Кунашакского сельского поселения и его заместителям. </w:t>
      </w:r>
    </w:p>
    <w:p w:rsidR="00B6365C" w:rsidRPr="00E82542" w:rsidRDefault="00B6365C" w:rsidP="00B6365C">
      <w:pPr>
        <w:autoSpaceDE w:val="0"/>
        <w:autoSpaceDN w:val="0"/>
        <w:adjustRightInd w:val="0"/>
        <w:ind w:firstLine="540"/>
        <w:jc w:val="both"/>
        <w:rPr>
          <w:sz w:val="28"/>
          <w:szCs w:val="28"/>
        </w:rPr>
      </w:pPr>
      <w:r w:rsidRPr="00E82542">
        <w:rPr>
          <w:sz w:val="28"/>
          <w:szCs w:val="28"/>
        </w:rPr>
        <w:t>33. Правовые акты администрации сельского поселения могут приниматься во исполнение решений судов, органов исполнительной власти, по требованию прокурора.</w:t>
      </w:r>
    </w:p>
    <w:p w:rsidR="00B6365C" w:rsidRPr="00E82542" w:rsidRDefault="00B6365C" w:rsidP="00B6365C">
      <w:pPr>
        <w:autoSpaceDE w:val="0"/>
        <w:autoSpaceDN w:val="0"/>
        <w:adjustRightInd w:val="0"/>
        <w:ind w:firstLine="540"/>
        <w:jc w:val="both"/>
        <w:rPr>
          <w:sz w:val="28"/>
          <w:szCs w:val="28"/>
        </w:rPr>
      </w:pPr>
      <w:r w:rsidRPr="00E82542">
        <w:rPr>
          <w:sz w:val="28"/>
          <w:szCs w:val="28"/>
        </w:rPr>
        <w:t>34. Ответственность за подготовку правовых актов администрации сельского поселения несут должностные лица администрации Кунашакского сельского поселения в соответствии с их компетенцией.</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 xml:space="preserve">35. Порядок подготовки к подписанию правовых актов Главы </w:t>
      </w:r>
      <w:r w:rsidRPr="00E82542">
        <w:rPr>
          <w:sz w:val="28"/>
          <w:szCs w:val="28"/>
        </w:rPr>
        <w:lastRenderedPageBreak/>
        <w:t>администрации сельского поселения устанавливается Регламентом администрации Кунашакского сельского поселения.</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36.  Регистрация муниципального правового акта осуществляется в течение двух рабочих дней со дня подписания.</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37. При регистрации муниципальному правовому акту присваивается  регистрационный номер.</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38.  Порядковые номера присваиваются по единой нумерации, которая ведется с начала до конца календарного года, раздельно по муниципальным правовым актам Главы администрации и Совета депутатов Кунашакского сельского поселения.  Порядковый номер «1» присваивается первому муниципальному правовому акту, принятому в текущем календарном году.</w:t>
      </w:r>
    </w:p>
    <w:p w:rsidR="00B6365C" w:rsidRPr="00E82542" w:rsidRDefault="00B6365C" w:rsidP="00B6365C">
      <w:pPr>
        <w:autoSpaceDE w:val="0"/>
        <w:autoSpaceDN w:val="0"/>
        <w:adjustRightInd w:val="0"/>
        <w:ind w:firstLine="540"/>
        <w:jc w:val="both"/>
        <w:rPr>
          <w:sz w:val="28"/>
          <w:szCs w:val="28"/>
        </w:rPr>
      </w:pPr>
      <w:r w:rsidRPr="00E82542">
        <w:rPr>
          <w:sz w:val="28"/>
          <w:szCs w:val="28"/>
        </w:rPr>
        <w:t>39. Копия муниципального нормативного акта направляется в прокуратуру района в течение 7 дней со дня подписания на бумажном носителе в виде официальной копии, заверенной печатью администрации сельского поселения и подписью Главы администрации Кунашакского сельского поселения для проведения антикоррупционной экспертизы.</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 xml:space="preserve">40.  Муниципальные правовые акты, носящие нормативный характер, направляются органами местного самоуправления Кунашакского сельского поселения в Министерство юстиции Челябинской области в порядке и сроки, установленные </w:t>
      </w:r>
      <w:hyperlink r:id="rId15" w:history="1">
        <w:r w:rsidRPr="00E82542">
          <w:rPr>
            <w:rStyle w:val="a4"/>
            <w:color w:val="0000FF"/>
            <w:sz w:val="28"/>
            <w:szCs w:val="28"/>
          </w:rPr>
          <w:t>Законом</w:t>
        </w:r>
      </w:hyperlink>
      <w:r w:rsidRPr="00E82542">
        <w:rPr>
          <w:sz w:val="28"/>
          <w:szCs w:val="28"/>
        </w:rPr>
        <w:t xml:space="preserve"> Челябинской области от 25.11.2008г. № 329-ЗО "О регистре муниципальных нормативных правовых актов Челябинской области".</w:t>
      </w:r>
    </w:p>
    <w:p w:rsidR="00B6365C" w:rsidRPr="00E82542" w:rsidRDefault="00B6365C" w:rsidP="00B6365C">
      <w:pPr>
        <w:widowControl w:val="0"/>
        <w:autoSpaceDE w:val="0"/>
        <w:autoSpaceDN w:val="0"/>
        <w:adjustRightInd w:val="0"/>
        <w:jc w:val="center"/>
        <w:outlineLvl w:val="1"/>
        <w:rPr>
          <w:sz w:val="28"/>
          <w:szCs w:val="28"/>
        </w:rPr>
      </w:pPr>
      <w:bookmarkStart w:id="4" w:name="Par77"/>
      <w:bookmarkEnd w:id="4"/>
      <w:r w:rsidRPr="00E82542">
        <w:rPr>
          <w:sz w:val="28"/>
          <w:szCs w:val="28"/>
        </w:rPr>
        <w:t>Глава 3. ПРАВИЛА ЮРИДИЧЕСКОЙ ТЕХНИКИ, ПРИМЕНЯЕМЫЕ</w:t>
      </w:r>
      <w:r w:rsidRPr="00E82542">
        <w:rPr>
          <w:sz w:val="28"/>
          <w:szCs w:val="28"/>
        </w:rPr>
        <w:br/>
        <w:t>ПРИ ПОДГОТОВКЕ МУНИЦИПАЛЬНЫХ ПРАВОВЫХ АКТОВ</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41. Муниципальные правовые акты принимаются и издаются на русском языке - государственном языке Российской Федерации.</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42. Официальный текст муниципального правового акта должен содержать следующие обязательные реквизиты:</w:t>
      </w:r>
    </w:p>
    <w:p w:rsidR="00B6365C" w:rsidRPr="00E82542" w:rsidRDefault="00B6365C" w:rsidP="00B6365C">
      <w:pPr>
        <w:widowControl w:val="0"/>
        <w:autoSpaceDE w:val="0"/>
        <w:autoSpaceDN w:val="0"/>
        <w:adjustRightInd w:val="0"/>
        <w:rPr>
          <w:sz w:val="28"/>
          <w:szCs w:val="28"/>
        </w:rPr>
      </w:pPr>
      <w:r w:rsidRPr="00E82542">
        <w:rPr>
          <w:sz w:val="28"/>
          <w:szCs w:val="28"/>
        </w:rPr>
        <w:t>--  герб муниципального образования;</w:t>
      </w:r>
      <w:r w:rsidRPr="00E82542">
        <w:rPr>
          <w:sz w:val="28"/>
          <w:szCs w:val="28"/>
        </w:rPr>
        <w:br/>
        <w:t>--  полное наименование органа (должностного лица) местного</w:t>
      </w:r>
      <w:r w:rsidRPr="00E82542">
        <w:rPr>
          <w:sz w:val="28"/>
          <w:szCs w:val="28"/>
        </w:rPr>
        <w:br/>
        <w:t xml:space="preserve">     самоуправления;</w:t>
      </w:r>
      <w:r w:rsidRPr="00E82542">
        <w:rPr>
          <w:sz w:val="28"/>
          <w:szCs w:val="28"/>
        </w:rPr>
        <w:br/>
        <w:t>--  дату принятия (подписания);</w:t>
      </w:r>
      <w:r w:rsidRPr="00E82542">
        <w:rPr>
          <w:sz w:val="28"/>
          <w:szCs w:val="28"/>
        </w:rPr>
        <w:br/>
        <w:t>--  регистрационный номер;</w:t>
      </w:r>
      <w:r w:rsidRPr="00E82542">
        <w:rPr>
          <w:sz w:val="28"/>
          <w:szCs w:val="28"/>
        </w:rPr>
        <w:br/>
        <w:t xml:space="preserve">-- наименование муниципального правового акта, обозначающее предмет </w:t>
      </w:r>
      <w:r w:rsidRPr="00E82542">
        <w:rPr>
          <w:sz w:val="28"/>
          <w:szCs w:val="28"/>
        </w:rPr>
        <w:br/>
        <w:t xml:space="preserve">     регулирования;</w:t>
      </w:r>
      <w:r w:rsidRPr="00E82542">
        <w:rPr>
          <w:sz w:val="28"/>
          <w:szCs w:val="28"/>
        </w:rPr>
        <w:br/>
        <w:t>-- подпись лица, уполномоченного подписывать соответствующий</w:t>
      </w:r>
      <w:r w:rsidRPr="00E82542">
        <w:rPr>
          <w:sz w:val="28"/>
          <w:szCs w:val="28"/>
        </w:rPr>
        <w:br/>
        <w:t xml:space="preserve">     муниципальный правовой акт.</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43. Правовые нормы должны быть точными, исключающими двусмысленность, декларативность.</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44. Правовые нормы излагаются в логической последовательности, ясным и доступным языком.</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 xml:space="preserve">45. Структура муниципального правового акта (утвержденного им документа) должна обеспечивать логическое развитие темы правового регулирования, переход от общих положений к более конкретным. Структура муниципального правового акта (утвержденного им документа), </w:t>
      </w:r>
      <w:r w:rsidRPr="00E82542">
        <w:rPr>
          <w:sz w:val="28"/>
          <w:szCs w:val="28"/>
        </w:rPr>
        <w:lastRenderedPageBreak/>
        <w:t>необходимость включения в него тех или иных структурных элементов определяются исходя из объема и содержания указанного акта.</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46. Наименование муниципального правового акта должно давать общее представление о его содержании, точно отражать предмет правового регулирования.</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47. Если требуется разъяснение целей и мотивов принятия муниципального правового акта, то в начале его текста помещается вступительная часть - преамбула, которая не имеет наименования. Положения нормативного характера в преамбулу не включаются.</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 xml:space="preserve">48. Основным структурным элементом </w:t>
      </w:r>
      <w:hyperlink r:id="rId16" w:history="1">
        <w:r w:rsidRPr="00E82542">
          <w:rPr>
            <w:rStyle w:val="a4"/>
            <w:color w:val="0000FF"/>
            <w:sz w:val="28"/>
            <w:szCs w:val="28"/>
          </w:rPr>
          <w:t>Устава</w:t>
        </w:r>
      </w:hyperlink>
      <w:r w:rsidRPr="00E82542">
        <w:rPr>
          <w:sz w:val="28"/>
          <w:szCs w:val="28"/>
        </w:rPr>
        <w:t xml:space="preserve"> Кунашакского сельского поселения является статья, иного муниципального правового акта (утвержденного им документа) - пункт. Статья </w:t>
      </w:r>
      <w:hyperlink r:id="rId17" w:history="1">
        <w:r w:rsidRPr="00E82542">
          <w:rPr>
            <w:rStyle w:val="a4"/>
            <w:color w:val="0000FF"/>
            <w:sz w:val="28"/>
            <w:szCs w:val="28"/>
          </w:rPr>
          <w:t>Устава</w:t>
        </w:r>
      </w:hyperlink>
      <w:r w:rsidRPr="00E82542">
        <w:rPr>
          <w:sz w:val="28"/>
          <w:szCs w:val="28"/>
        </w:rPr>
        <w:t xml:space="preserve"> Кунашакского сельского поселения обозначается словом "статья", имеет наименование и нумеруется арабской цифрой с точкой. Пункт нумеруется арабской цифрой с точкой.</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49. В значительных по объему муниципальных правовых актах (утвержденных ими документах) пункты близкого содержания могут объединяться в главы, в необходимых случаях главы могут объединяться в разделы. Главы нумеруются арабскими цифрами с точкой и имеют наименование. Разделы нумеруются римскими цифрами с точкой и имеют наименование.</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50. В муниципальных правовых актах пункты должны иметь сквозную нумерацию в пределах всего муниципального правового акта. В утвержденных муниципальными правовыми актами документах пункты должны иметь сквозную нумерацию в пределах всего документа.</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51. В случае если пункт состоит из подпунктов, они нумеруются арабской цифрой с круглой скобкой.</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52. В случае если пункт состоит из абзацев, абзацы не обозначаются цифрами, но их нумерация подразумевается. Отсчет ведется от абзаца, начинающегося с цифры, обозначающей пункт.</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53. В муниципальных правовых актах воспроизведение положений федеральных и областных нормативных правовых актов не допускается.</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54. В случае если необходимо показать взаимную связь положений правовых актов либо избежать их дублирования, возможно использование ссылок на другие положения этих правовых актов, иные правовые акты Кунашакского сельского поселения, законы Челябинской области, федеральные законы и иные нормативные правовые акты Российской Федерации с указанием даты их принятия, номера и названия.</w:t>
      </w:r>
    </w:p>
    <w:p w:rsidR="00B6365C" w:rsidRPr="00E82542" w:rsidRDefault="00B6365C" w:rsidP="00B6365C">
      <w:pPr>
        <w:widowControl w:val="0"/>
        <w:autoSpaceDE w:val="0"/>
        <w:autoSpaceDN w:val="0"/>
        <w:adjustRightInd w:val="0"/>
        <w:ind w:firstLine="540"/>
        <w:jc w:val="center"/>
        <w:rPr>
          <w:sz w:val="28"/>
          <w:szCs w:val="28"/>
        </w:rPr>
      </w:pPr>
      <w:r w:rsidRPr="00E82542">
        <w:rPr>
          <w:sz w:val="28"/>
          <w:szCs w:val="28"/>
        </w:rPr>
        <w:t>Глава 4. ВНЕСЕНИЕ ИЗМЕНЕНИЙ В НОРМАТИВНЫЕ ПРАВОВЫЕ АКТЫ  КУНАШАКСКОГО  СЕЛЬСКОГО ПОСЕЛЕНИЯ,</w:t>
      </w:r>
      <w:r w:rsidRPr="00E82542">
        <w:rPr>
          <w:sz w:val="28"/>
          <w:szCs w:val="28"/>
        </w:rPr>
        <w:br/>
        <w:t>ПРИЗНАНИЕ ИХ УТРАТИВШИМИ СИЛУ</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55. Внесение изменений в нормативный правовой акт органа (должностного лица) местного самоуправления, признание его утратившим силу производится нормативным правовым актом аналогичной юридической силы.</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lastRenderedPageBreak/>
        <w:t>56. При принятии нового муниципального правового акта вносятся необходимые изменения и дополнения в ранее принятые муниципальные правовые акты. При необходимости дается новая редакция муниципального правового акта. Устаревшие муниципальные правовые акты, либо противоречащие вновь принятому муниципальному правовому акту, либо полностью им поглощенные, признаются утратившими силу.</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57. В случае если при принятии нового муниципального правового акта необходимо внесение изменений в иные муниципальные правовые акты или признание их утратившими силу, одновременно с проектом нового муниципального правового акта вносятся соответствующие предложения о внесении изменений в иные муниципальные правовые акты или признании их утратившими силу.</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58. Новым пунктам, которыми дополняется ранее принятый муниципальный правовой акт, если указанные пункты помещаются в середину текста, присваиваются номера предыдущих пунктов с добавлением через точку дополнительных порядковых номеров, начиная с первого. Если указанные пункты помещаются в конце текста, им присваиваются номера, следующие за номером последнего пункта.</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59. При включении в пункт новых подпунктов, при исключении из пункта подпунктов не допускается изменение нумерации подпунктов.</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60. Внесение изменений и дополнений в муниципальный правовой акт, признание муниципального правового акта утратившим силу производится муниципальным правовым актом равной юридической силы.</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61. При признании утратившим силу муниципального правового акта признаются утратившими силу и те муниципальные правовые акты, которыми были внесены изменения в данный правовой акт, в хронологическом порядке. При необходимости могут быть признаны утратившими силу отдельные структурные элементы муниципального правового акта.</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62. Если изменения и дополнения вносились в муниципальный правовой акт неоднократно, что создает трудности в его правоприменении, муниципальный правовой акт может быть изложен в новой редакции либо признан утратившим силу с последующим принятием нового муниципального правового акта с прежним предметом правового регулирования.</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63. Внесение изменений и дополнений допускается только в основную (первоначальную) редакцию принятого муниципального правового акта.</w:t>
      </w:r>
    </w:p>
    <w:p w:rsidR="00B6365C" w:rsidRPr="00E82542" w:rsidRDefault="00B6365C" w:rsidP="00B6365C">
      <w:pPr>
        <w:widowControl w:val="0"/>
        <w:autoSpaceDE w:val="0"/>
        <w:autoSpaceDN w:val="0"/>
        <w:adjustRightInd w:val="0"/>
        <w:ind w:firstLine="540"/>
        <w:jc w:val="center"/>
        <w:rPr>
          <w:sz w:val="28"/>
          <w:szCs w:val="28"/>
        </w:rPr>
      </w:pPr>
      <w:r w:rsidRPr="00E82542">
        <w:rPr>
          <w:sz w:val="28"/>
          <w:szCs w:val="28"/>
        </w:rPr>
        <w:t>64. Нормативные муниципальные правовые акты и их структурные элементы, срок действия которых истек, утрачивают юридическую силу без принятия муниципального правового акта о признании их утратившими силу.</w:t>
      </w:r>
      <w:bookmarkStart w:id="5" w:name="Par108"/>
      <w:bookmarkEnd w:id="5"/>
      <w:r w:rsidRPr="00E82542">
        <w:rPr>
          <w:sz w:val="28"/>
          <w:szCs w:val="28"/>
        </w:rPr>
        <w:br/>
      </w:r>
      <w:r w:rsidRPr="00E82542">
        <w:rPr>
          <w:sz w:val="28"/>
          <w:szCs w:val="28"/>
        </w:rPr>
        <w:br/>
        <w:t>Глава 5. ПОРЯДОК ВСТУПЛЕНИЯ В СИЛУ,</w:t>
      </w:r>
      <w:r w:rsidRPr="00E82542">
        <w:rPr>
          <w:sz w:val="28"/>
          <w:szCs w:val="28"/>
        </w:rPr>
        <w:br/>
        <w:t xml:space="preserve"> ОПУБЛИКОВАНИЯ МУНИЦИПАЛЬНЫХ ПРАВОВЫХ АКТОВ</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65. Муниципальные правовые акты действуют бессрочно, если иное не предусмотрено в самих муниципальных правовых актах.</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lastRenderedPageBreak/>
        <w:t>Временный срок действия муниципального правового акта может быть установлен как для всего муниципального правового акта, так и для его отдельных частей.</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66. Муниципальные правовые акты прекращают свое действие в случаях:</w:t>
      </w:r>
    </w:p>
    <w:p w:rsidR="00B6365C" w:rsidRPr="00E82542" w:rsidRDefault="00B6365C" w:rsidP="00B6365C">
      <w:pPr>
        <w:widowControl w:val="0"/>
        <w:autoSpaceDE w:val="0"/>
        <w:autoSpaceDN w:val="0"/>
        <w:adjustRightInd w:val="0"/>
        <w:rPr>
          <w:sz w:val="28"/>
          <w:szCs w:val="28"/>
        </w:rPr>
      </w:pPr>
      <w:r w:rsidRPr="00E82542">
        <w:rPr>
          <w:sz w:val="28"/>
          <w:szCs w:val="28"/>
        </w:rPr>
        <w:t>- истечения срока действия, если муниципальный правовой акт был принят</w:t>
      </w:r>
      <w:r w:rsidRPr="00E82542">
        <w:rPr>
          <w:sz w:val="28"/>
          <w:szCs w:val="28"/>
        </w:rPr>
        <w:br/>
        <w:t xml:space="preserve">   на определенный срок;</w:t>
      </w:r>
      <w:r w:rsidRPr="00E82542">
        <w:rPr>
          <w:sz w:val="28"/>
          <w:szCs w:val="28"/>
        </w:rPr>
        <w:br/>
        <w:t>- отмены или признания утратившим силу муниципального правового акта;</w:t>
      </w:r>
      <w:r w:rsidRPr="00E82542">
        <w:rPr>
          <w:sz w:val="28"/>
          <w:szCs w:val="28"/>
        </w:rPr>
        <w:br/>
        <w:t>- издания нового муниципального правового акта по тому же вопросу;</w:t>
      </w:r>
      <w:r w:rsidRPr="00E82542">
        <w:rPr>
          <w:sz w:val="28"/>
          <w:szCs w:val="28"/>
        </w:rPr>
        <w:br/>
        <w:t>- признания муниципального правового акта недействующим по решению</w:t>
      </w:r>
      <w:r w:rsidRPr="00E82542">
        <w:rPr>
          <w:sz w:val="28"/>
          <w:szCs w:val="28"/>
        </w:rPr>
        <w:br/>
        <w:t xml:space="preserve">   суда в порядке, предусмотренном действующим законодательством.</w:t>
      </w:r>
    </w:p>
    <w:p w:rsidR="00B6365C" w:rsidRPr="00E82542" w:rsidRDefault="00B6365C" w:rsidP="00B6365C">
      <w:pPr>
        <w:pStyle w:val="text"/>
        <w:rPr>
          <w:rFonts w:ascii="Times New Roman" w:hAnsi="Times New Roman" w:cs="Times New Roman"/>
          <w:sz w:val="28"/>
          <w:szCs w:val="28"/>
        </w:rPr>
      </w:pPr>
      <w:r w:rsidRPr="00E82542">
        <w:rPr>
          <w:rFonts w:ascii="Times New Roman" w:hAnsi="Times New Roman" w:cs="Times New Roman"/>
          <w:sz w:val="28"/>
          <w:szCs w:val="28"/>
        </w:rPr>
        <w:t>67. Муниципальные правовые акты вступают в силу со дня подписания, если иное не установлено в самом муниципальном правовом акте.</w:t>
      </w:r>
    </w:p>
    <w:p w:rsidR="00B6365C" w:rsidRPr="00E82542" w:rsidRDefault="00B6365C" w:rsidP="00B6365C">
      <w:pPr>
        <w:pStyle w:val="text"/>
        <w:rPr>
          <w:rFonts w:ascii="Times New Roman" w:hAnsi="Times New Roman" w:cs="Times New Roman"/>
          <w:sz w:val="28"/>
          <w:szCs w:val="28"/>
        </w:rPr>
      </w:pPr>
      <w:r w:rsidRPr="00E82542">
        <w:rPr>
          <w:rFonts w:ascii="Times New Roman" w:hAnsi="Times New Roman" w:cs="Times New Roman"/>
          <w:sz w:val="28"/>
          <w:szCs w:val="28"/>
        </w:rPr>
        <w:t>68. Муниципальные правовые акты, затрагивающие права, свободы и обязанности человека и гражданина, вступают в силу со дня их официального опубликования</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69. Официальным опубликованием нормативного правового акта сельского поселения считается первая публикация его полного текста в газете "Кунашакские вести".</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70. Официальное опубликование нормативного правового акта сельского поселения по частям не допускается.</w:t>
      </w:r>
    </w:p>
    <w:p w:rsidR="00B6365C" w:rsidRPr="00E82542" w:rsidRDefault="00B6365C" w:rsidP="00B6365C">
      <w:pPr>
        <w:widowControl w:val="0"/>
        <w:autoSpaceDE w:val="0"/>
        <w:autoSpaceDN w:val="0"/>
        <w:adjustRightInd w:val="0"/>
        <w:ind w:firstLine="540"/>
        <w:jc w:val="both"/>
        <w:rPr>
          <w:sz w:val="28"/>
          <w:szCs w:val="28"/>
        </w:rPr>
      </w:pPr>
      <w:r w:rsidRPr="00E82542">
        <w:rPr>
          <w:sz w:val="28"/>
          <w:szCs w:val="28"/>
        </w:rPr>
        <w:t xml:space="preserve">71. При официальном опубликовании нормативных правовых актов Кунашакского сельского поселения указываются их реквизиты, обозначенные в </w:t>
      </w:r>
      <w:hyperlink r:id="rId18" w:anchor="Par50" w:history="1">
        <w:r w:rsidRPr="00E82542">
          <w:rPr>
            <w:rStyle w:val="a4"/>
            <w:color w:val="0000FF"/>
            <w:sz w:val="28"/>
            <w:szCs w:val="28"/>
          </w:rPr>
          <w:t>пункте 37 главы 3</w:t>
        </w:r>
      </w:hyperlink>
      <w:r w:rsidRPr="00E82542">
        <w:rPr>
          <w:sz w:val="28"/>
          <w:szCs w:val="28"/>
        </w:rPr>
        <w:t xml:space="preserve"> настоящего Положения.</w:t>
      </w:r>
    </w:p>
    <w:p w:rsidR="00B6365C" w:rsidRDefault="00B6365C" w:rsidP="00B6365C">
      <w:pPr>
        <w:widowControl w:val="0"/>
        <w:autoSpaceDE w:val="0"/>
        <w:autoSpaceDN w:val="0"/>
        <w:adjustRightInd w:val="0"/>
        <w:ind w:firstLine="540"/>
        <w:jc w:val="both"/>
        <w:rPr>
          <w:sz w:val="28"/>
          <w:szCs w:val="28"/>
        </w:rPr>
      </w:pPr>
      <w:r w:rsidRPr="00E82542">
        <w:rPr>
          <w:sz w:val="28"/>
          <w:szCs w:val="28"/>
        </w:rPr>
        <w:t>72. Текст опубликованного нормативного правового акта района должен точно соответствовать тексту принятого нормативного правового акта сельского поселения.</w:t>
      </w:r>
    </w:p>
    <w:p w:rsidR="00B6365C" w:rsidRPr="00E82542" w:rsidRDefault="00B6365C" w:rsidP="00B6365C">
      <w:pPr>
        <w:widowControl w:val="0"/>
        <w:autoSpaceDE w:val="0"/>
        <w:autoSpaceDN w:val="0"/>
        <w:adjustRightInd w:val="0"/>
        <w:ind w:firstLine="540"/>
        <w:jc w:val="both"/>
        <w:rPr>
          <w:sz w:val="28"/>
          <w:szCs w:val="28"/>
        </w:rPr>
      </w:pPr>
    </w:p>
    <w:p w:rsidR="00B6365C" w:rsidRPr="00E82542" w:rsidRDefault="00B6365C" w:rsidP="00B6365C">
      <w:pPr>
        <w:widowControl w:val="0"/>
        <w:autoSpaceDE w:val="0"/>
        <w:autoSpaceDN w:val="0"/>
        <w:adjustRightInd w:val="0"/>
        <w:ind w:firstLine="540"/>
        <w:jc w:val="both"/>
        <w:rPr>
          <w:sz w:val="28"/>
          <w:szCs w:val="28"/>
        </w:rPr>
      </w:pPr>
    </w:p>
    <w:p w:rsidR="00B6365C" w:rsidRPr="00E82542" w:rsidRDefault="00B6365C" w:rsidP="00B6365C">
      <w:pPr>
        <w:widowControl w:val="0"/>
        <w:autoSpaceDE w:val="0"/>
        <w:autoSpaceDN w:val="0"/>
        <w:adjustRightInd w:val="0"/>
        <w:rPr>
          <w:sz w:val="28"/>
          <w:szCs w:val="28"/>
        </w:rPr>
      </w:pPr>
      <w:r w:rsidRPr="00E82542">
        <w:rPr>
          <w:sz w:val="28"/>
          <w:szCs w:val="28"/>
        </w:rPr>
        <w:t>Глава Кунашакского</w:t>
      </w:r>
      <w:r w:rsidRPr="00E82542">
        <w:rPr>
          <w:sz w:val="28"/>
          <w:szCs w:val="28"/>
        </w:rPr>
        <w:br/>
        <w:t>сельского поселения:                                                                  А.М. Ибрагимов</w:t>
      </w:r>
    </w:p>
    <w:p w:rsidR="00B6365C" w:rsidRPr="00E82542" w:rsidRDefault="00B6365C" w:rsidP="00B6365C">
      <w:pPr>
        <w:widowControl w:val="0"/>
        <w:autoSpaceDE w:val="0"/>
        <w:autoSpaceDN w:val="0"/>
        <w:adjustRightInd w:val="0"/>
        <w:rPr>
          <w:sz w:val="28"/>
          <w:szCs w:val="28"/>
        </w:rPr>
      </w:pPr>
    </w:p>
    <w:p w:rsidR="00B6365C" w:rsidRPr="00E82542" w:rsidRDefault="00B6365C" w:rsidP="00B6365C">
      <w:pPr>
        <w:widowControl w:val="0"/>
        <w:autoSpaceDE w:val="0"/>
        <w:autoSpaceDN w:val="0"/>
        <w:adjustRightInd w:val="0"/>
        <w:rPr>
          <w:sz w:val="28"/>
          <w:szCs w:val="28"/>
        </w:rPr>
      </w:pPr>
    </w:p>
    <w:p w:rsidR="00B6365C" w:rsidRPr="00E82542" w:rsidRDefault="00B6365C" w:rsidP="00B6365C">
      <w:pPr>
        <w:widowControl w:val="0"/>
        <w:autoSpaceDE w:val="0"/>
        <w:autoSpaceDN w:val="0"/>
        <w:adjustRightInd w:val="0"/>
        <w:rPr>
          <w:sz w:val="28"/>
          <w:szCs w:val="28"/>
        </w:rPr>
      </w:pPr>
    </w:p>
    <w:p w:rsidR="00B6365C" w:rsidRPr="00E82542" w:rsidRDefault="00B6365C" w:rsidP="00B6365C">
      <w:pPr>
        <w:widowControl w:val="0"/>
        <w:autoSpaceDE w:val="0"/>
        <w:autoSpaceDN w:val="0"/>
        <w:adjustRightInd w:val="0"/>
        <w:rPr>
          <w:sz w:val="28"/>
          <w:szCs w:val="28"/>
        </w:rPr>
      </w:pPr>
    </w:p>
    <w:p w:rsidR="00B6365C" w:rsidRPr="00E82542" w:rsidRDefault="00B6365C" w:rsidP="00B6365C">
      <w:pPr>
        <w:widowControl w:val="0"/>
        <w:autoSpaceDE w:val="0"/>
        <w:autoSpaceDN w:val="0"/>
        <w:adjustRightInd w:val="0"/>
        <w:rPr>
          <w:sz w:val="28"/>
          <w:szCs w:val="28"/>
        </w:rPr>
      </w:pPr>
    </w:p>
    <w:p w:rsidR="00B6365C" w:rsidRPr="00E82542" w:rsidRDefault="00B6365C" w:rsidP="00B6365C">
      <w:pPr>
        <w:widowControl w:val="0"/>
        <w:autoSpaceDE w:val="0"/>
        <w:autoSpaceDN w:val="0"/>
        <w:adjustRightInd w:val="0"/>
        <w:rPr>
          <w:sz w:val="28"/>
          <w:szCs w:val="28"/>
        </w:rPr>
      </w:pPr>
    </w:p>
    <w:p w:rsidR="00B6365C" w:rsidRPr="00E82542" w:rsidRDefault="00B6365C" w:rsidP="00B6365C">
      <w:pPr>
        <w:widowControl w:val="0"/>
        <w:autoSpaceDE w:val="0"/>
        <w:autoSpaceDN w:val="0"/>
        <w:adjustRightInd w:val="0"/>
        <w:rPr>
          <w:sz w:val="28"/>
          <w:szCs w:val="28"/>
        </w:rPr>
      </w:pPr>
    </w:p>
    <w:p w:rsidR="00B6365C" w:rsidRPr="00E82542" w:rsidRDefault="00B6365C" w:rsidP="00B6365C">
      <w:pPr>
        <w:widowControl w:val="0"/>
        <w:autoSpaceDE w:val="0"/>
        <w:autoSpaceDN w:val="0"/>
        <w:adjustRightInd w:val="0"/>
        <w:rPr>
          <w:sz w:val="28"/>
          <w:szCs w:val="28"/>
        </w:rPr>
      </w:pPr>
    </w:p>
    <w:p w:rsidR="00B6365C" w:rsidRPr="00E82542" w:rsidRDefault="00B6365C" w:rsidP="00B6365C">
      <w:pPr>
        <w:widowControl w:val="0"/>
        <w:autoSpaceDE w:val="0"/>
        <w:autoSpaceDN w:val="0"/>
        <w:adjustRightInd w:val="0"/>
        <w:rPr>
          <w:sz w:val="28"/>
          <w:szCs w:val="28"/>
        </w:rPr>
      </w:pPr>
    </w:p>
    <w:p w:rsidR="00B6365C" w:rsidRPr="00E82542" w:rsidRDefault="00B6365C" w:rsidP="00B6365C">
      <w:pPr>
        <w:widowControl w:val="0"/>
        <w:autoSpaceDE w:val="0"/>
        <w:autoSpaceDN w:val="0"/>
        <w:adjustRightInd w:val="0"/>
        <w:rPr>
          <w:sz w:val="28"/>
          <w:szCs w:val="28"/>
        </w:rPr>
      </w:pPr>
    </w:p>
    <w:p w:rsidR="00B6365C" w:rsidRPr="00E82542" w:rsidRDefault="00B6365C" w:rsidP="00B6365C">
      <w:pPr>
        <w:widowControl w:val="0"/>
        <w:autoSpaceDE w:val="0"/>
        <w:autoSpaceDN w:val="0"/>
        <w:adjustRightInd w:val="0"/>
        <w:rPr>
          <w:sz w:val="28"/>
          <w:szCs w:val="28"/>
        </w:rPr>
      </w:pPr>
    </w:p>
    <w:p w:rsidR="007D3748" w:rsidRDefault="007D3748">
      <w:bookmarkStart w:id="6" w:name="_GoBack"/>
      <w:bookmarkEnd w:id="6"/>
    </w:p>
    <w:sectPr w:rsidR="007D37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F0E87"/>
    <w:multiLevelType w:val="hybridMultilevel"/>
    <w:tmpl w:val="C6427B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0E853F0"/>
    <w:multiLevelType w:val="hybridMultilevel"/>
    <w:tmpl w:val="362E1434"/>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953"/>
    <w:rsid w:val="00054953"/>
    <w:rsid w:val="007D3748"/>
    <w:rsid w:val="00B63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6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65C"/>
    <w:pPr>
      <w:ind w:left="720"/>
      <w:contextualSpacing/>
    </w:pPr>
  </w:style>
  <w:style w:type="character" w:styleId="a4">
    <w:name w:val="Hyperlink"/>
    <w:basedOn w:val="a0"/>
    <w:uiPriority w:val="99"/>
    <w:semiHidden/>
    <w:unhideWhenUsed/>
    <w:rsid w:val="00B6365C"/>
    <w:rPr>
      <w:color w:val="0000FF" w:themeColor="hyperlink"/>
      <w:u w:val="single"/>
    </w:rPr>
  </w:style>
  <w:style w:type="paragraph" w:customStyle="1" w:styleId="text">
    <w:name w:val="text"/>
    <w:basedOn w:val="a"/>
    <w:rsid w:val="00B6365C"/>
    <w:pPr>
      <w:ind w:firstLine="567"/>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6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65C"/>
    <w:pPr>
      <w:ind w:left="720"/>
      <w:contextualSpacing/>
    </w:pPr>
  </w:style>
  <w:style w:type="character" w:styleId="a4">
    <w:name w:val="Hyperlink"/>
    <w:basedOn w:val="a0"/>
    <w:uiPriority w:val="99"/>
    <w:semiHidden/>
    <w:unhideWhenUsed/>
    <w:rsid w:val="00B6365C"/>
    <w:rPr>
      <w:color w:val="0000FF" w:themeColor="hyperlink"/>
      <w:u w:val="single"/>
    </w:rPr>
  </w:style>
  <w:style w:type="paragraph" w:customStyle="1" w:styleId="text">
    <w:name w:val="text"/>
    <w:basedOn w:val="a"/>
    <w:rsid w:val="00B6365C"/>
    <w:pPr>
      <w:ind w:firstLine="567"/>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E1782CA6D580A8D45AFF88180D1268203739FF9DD796A6D53BE1DC0D7A548EH6R0E" TargetMode="External"/><Relationship Id="rId13" Type="http://schemas.openxmlformats.org/officeDocument/2006/relationships/hyperlink" Target="consultantplus://offline/ref=72E1782CA6D580A8D45AE1850E614D632B3460F79F87C8F4D831B4H8R4E" TargetMode="External"/><Relationship Id="rId18" Type="http://schemas.openxmlformats.org/officeDocument/2006/relationships/hyperlink" Target="file:///C:\Users\Admin\Downloads\&#1084;&#1086;&#1076;&#1077;&#1083;&#1100;%20&#1087;&#1088;&#1086;&#1077;&#1082;&#1090;%20&#1087;&#1086;%20&#1053;&#1055;&#1040;.doc" TargetMode="External"/><Relationship Id="rId3" Type="http://schemas.microsoft.com/office/2007/relationships/stylesWithEffects" Target="stylesWithEffects.xml"/><Relationship Id="rId7" Type="http://schemas.openxmlformats.org/officeDocument/2006/relationships/hyperlink" Target="consultantplus://offline/ref=72E1782CA6D580A8D45AE1850E614D63283A6EFA95D59FF68964BA815AH7R3E" TargetMode="External"/><Relationship Id="rId12" Type="http://schemas.openxmlformats.org/officeDocument/2006/relationships/hyperlink" Target="consultantplus://offline/ref=72E1782CA6D580A8D45AFF88180D1268203739FF91D696A1D33BE1DC0D7A548EH6R0E" TargetMode="External"/><Relationship Id="rId17" Type="http://schemas.openxmlformats.org/officeDocument/2006/relationships/hyperlink" Target="consultantplus://offline/ref=72E1782CA6D580A8D45AFF88180D1268203739FF91D696A1D33BE1DC0D7A548EH6R0E" TargetMode="External"/><Relationship Id="rId2" Type="http://schemas.openxmlformats.org/officeDocument/2006/relationships/styles" Target="styles.xml"/><Relationship Id="rId16" Type="http://schemas.openxmlformats.org/officeDocument/2006/relationships/hyperlink" Target="consultantplus://offline/ref=72E1782CA6D580A8D45AFF88180D1268203739FF91D696A1D33BE1DC0D7A548EH6R0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2E1782CA6D580A8D45AE1850E614D632B3460F79F87C8F4D831B4H8R4E" TargetMode="External"/><Relationship Id="rId11" Type="http://schemas.openxmlformats.org/officeDocument/2006/relationships/hyperlink" Target="consultantplus://offline/ref=72E1782CA6D580A8D45AFF88180D1268203739FF91D696A1D33BE1DC0D7A548EH6R0E" TargetMode="External"/><Relationship Id="rId5" Type="http://schemas.openxmlformats.org/officeDocument/2006/relationships/webSettings" Target="webSettings.xml"/><Relationship Id="rId15" Type="http://schemas.openxmlformats.org/officeDocument/2006/relationships/hyperlink" Target="consultantplus://offline/ref=72E1782CA6D580A8D45AFF88180D1268203739FF9DD796A6D53BE1DC0D7A548EH6R0E" TargetMode="External"/><Relationship Id="rId10" Type="http://schemas.openxmlformats.org/officeDocument/2006/relationships/hyperlink" Target="consultantplus://offline/ref=72E1782CA6D580A8D45AFF88180D1268203739FF91D696A1D33BE1DC0D7A548EH6R0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E1782CA6D580A8D45AFF88180D1268203739FF91D696A1D33BE1DC0D7A548E60D677A6F20E52DF63445BH9RCE" TargetMode="External"/><Relationship Id="rId14" Type="http://schemas.openxmlformats.org/officeDocument/2006/relationships/hyperlink" Target="consultantplus://offline/ref=72E1782CA6D580A8D45AFF88180D1268203739FF91D696A1D33BE1DC0D7A548EH6R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3747</Words>
  <Characters>21360</Characters>
  <Application>Microsoft Office Word</Application>
  <DocSecurity>0</DocSecurity>
  <Lines>178</Lines>
  <Paragraphs>50</Paragraphs>
  <ScaleCrop>false</ScaleCrop>
  <Company>SPecialiST RePack</Company>
  <LinksUpToDate>false</LinksUpToDate>
  <CharactersWithSpaces>25057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2015-02-26T05:43:00Z</dcterms:created>
  <dcterms:modified xsi:type="dcterms:W3CDTF">2015-02-26T05:43:00Z</dcterms:modified>
</cp:coreProperties>
</file>